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3" w:firstLineChars="200"/>
        <w:jc w:val="center"/>
        <w:textAlignment w:val="auto"/>
        <w:rPr>
          <w:rFonts w:hint="default" w:ascii="仿宋_GB2312" w:eastAsia="仿宋_GB2312"/>
          <w:b/>
          <w:bCs/>
          <w:sz w:val="36"/>
          <w:szCs w:val="36"/>
          <w:lang w:val="en-US" w:eastAsia="zh-CN"/>
        </w:rPr>
      </w:pPr>
      <w:r>
        <w:rPr>
          <w:rFonts w:hint="eastAsia" w:ascii="仿宋_GB2312" w:eastAsia="仿宋_GB2312"/>
          <w:b/>
          <w:bCs/>
          <w:sz w:val="36"/>
          <w:szCs w:val="36"/>
          <w:lang w:val="en-US" w:eastAsia="zh-CN"/>
        </w:rPr>
        <w:t>个人综述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个人基本情况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：本人张倩，女，出生年月：</w:t>
      </w:r>
      <w:r>
        <w:rPr>
          <w:rFonts w:hint="eastAsia" w:eastAsia="仿宋_GB2312"/>
          <w:sz w:val="32"/>
          <w:szCs w:val="32"/>
          <w:lang w:val="en-US" w:eastAsia="zh-CN"/>
        </w:rPr>
        <w:t>1990.09.06，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政治面貌：党员。目前，在三亚学院旅游与酒店管理学院任职教师，健康状况良好，能够在本职岗位工作。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 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职务：</w:t>
      </w:r>
      <w:r>
        <w:rPr>
          <w:rFonts w:hint="eastAsia" w:eastAsia="仿宋_GB2312"/>
          <w:sz w:val="32"/>
          <w:szCs w:val="32"/>
          <w:lang w:val="en-US" w:eastAsia="zh-CN"/>
        </w:rPr>
        <w:t>本人现职称为助教；从2021年12月起至今，聘任为三亚学院旅游与酒店管理学院会展经济与管理专业专任教师，教授《旅游接待业》《会展人力资源管理》《管理学》《旅游目的地新媒体营销》等公共基础和学科基础课程。</w:t>
      </w:r>
      <w:r>
        <w:rPr>
          <w:rFonts w:hint="eastAsia" w:ascii="仿宋_GB2312" w:eastAsia="仿宋_GB2312"/>
          <w:sz w:val="32"/>
          <w:szCs w:val="32"/>
        </w:rPr>
        <w:br w:type="textWrapping"/>
      </w:r>
      <w:r>
        <w:rPr>
          <w:rFonts w:hint="eastAsia" w:eastAsia="仿宋_GB2312"/>
          <w:sz w:val="32"/>
          <w:szCs w:val="32"/>
        </w:rPr>
        <w:t>   </w:t>
      </w: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学历：</w:t>
      </w:r>
      <w:r>
        <w:rPr>
          <w:rFonts w:hint="eastAsia" w:eastAsia="仿宋_GB2312"/>
          <w:sz w:val="32"/>
          <w:szCs w:val="32"/>
          <w:lang w:val="en-US" w:eastAsia="zh-CN"/>
        </w:rPr>
        <w:t>最高学历硕士研究生，于2017年9月毕业于日本琦玉大学（国立），所学专业为亚洲经济经营。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default" w:eastAsia="仿宋_GB2312"/>
          <w:sz w:val="32"/>
          <w:szCs w:val="32"/>
          <w:lang w:val="en-US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资历：</w:t>
      </w:r>
      <w:r>
        <w:rPr>
          <w:rFonts w:hint="eastAsia" w:eastAsia="仿宋_GB2312"/>
          <w:sz w:val="32"/>
          <w:szCs w:val="32"/>
          <w:lang w:val="en-US" w:eastAsia="zh-CN"/>
        </w:rPr>
        <w:t>本人2017年9月硕士研究生毕业后，2021年12月加入三亚学院旅游与酒店管理学院从事教师岗位。工作经历如下：2016.09-2017.09在琦玉大学经济学研究科任助教、科研助理，主要工作内容是协助教授进行研究资料的整理收集，研究内容文案编辑及总结等；2017.12-2018.08 在法国欧尚集团中国杭州区，任进出口商品及大众消费品部门经理，主要负责进口商品的营销策划及部门的运营管理；2018.08-2020.08 在北京微观商学网络科技股份有限公司  任职高级管理咨询师，针对中小企业管理问题，结合行业研究及企业调研对中小企业从招聘、薪酬绩效、业务流程、股权设计等方面进行项目服务。服务过印广、外贸、艺术教育培训、家装、医药、信息技术、零售商超、文旅、生产制造等多个行业 20 余家中小企业；2021.02-2021.09 在陕西方位市场信息咨询有限公司任职研究经理，主要从事政府、国企规划、人力资源战略发展、数字经济、数字化人力资源方面研究及项目服务，与西安交通大学管理学院冯耕中教授团队合作过多项研究，参与过陕西省税务局、陕西省国资委、陕投集团等多项横向课题；2021年12月至今在三亚学院旅游与酒店管理学院任教师，教授《旅游接待业》《会展人力资源管理》《管理学》《旅游目的地新媒体营销》等课程，并指导3届毕业生论文多篇。参与国家社科基金课题1项；作为主要参与人，参与市级横向课题7项，校级课题1项；主持校级教改课题4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考核情况</w:t>
      </w:r>
      <w:r>
        <w:rPr>
          <w:rFonts w:hint="eastAsia" w:eastAsia="仿宋_GB2312"/>
          <w:sz w:val="32"/>
          <w:szCs w:val="32"/>
          <w:lang w:val="en-US" w:eastAsia="zh-CN"/>
        </w:rPr>
        <w:t>：本人任职以来年度考核为优秀。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自任职</w:t>
      </w:r>
      <w:r>
        <w:rPr>
          <w:rFonts w:hint="eastAsia" w:ascii="仿宋_GB2312" w:eastAsia="仿宋_GB2312"/>
          <w:sz w:val="32"/>
          <w:szCs w:val="32"/>
        </w:rPr>
        <w:t>以来遵纪守法和教师职业道德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无教学事故等违规行为。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b/>
          <w:bCs/>
          <w:sz w:val="32"/>
          <w:szCs w:val="32"/>
        </w:rPr>
        <w:t>思想政治和师德表现情况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eastAsia="仿宋_GB2312"/>
          <w:sz w:val="32"/>
          <w:szCs w:val="32"/>
          <w:lang w:val="en-US" w:eastAsia="zh-CN"/>
        </w:rPr>
        <w:t>作为一名有12年党龄的党员，在思想上我始终</w:t>
      </w:r>
      <w:r>
        <w:rPr>
          <w:rFonts w:hint="eastAsia" w:eastAsia="仿宋_GB2312"/>
          <w:sz w:val="32"/>
          <w:szCs w:val="32"/>
          <w:lang w:eastAsia="zh-CN"/>
        </w:rPr>
        <w:t>坚持中国共产党的领导，对党的教育事业怀有深厚的热爱</w:t>
      </w:r>
      <w:r>
        <w:rPr>
          <w:rFonts w:hint="eastAsia" w:eastAsia="仿宋_GB2312"/>
          <w:sz w:val="32"/>
          <w:szCs w:val="32"/>
          <w:lang w:val="en-US" w:eastAsia="zh-CN"/>
        </w:rPr>
        <w:t>之情，以严谨、谦虚的态度忠于党的教育事业</w:t>
      </w:r>
      <w:r>
        <w:rPr>
          <w:rFonts w:hint="eastAsia" w:eastAsia="仿宋_GB2312"/>
          <w:sz w:val="32"/>
          <w:szCs w:val="32"/>
          <w:lang w:eastAsia="zh-CN"/>
        </w:rPr>
        <w:t>。认真履行岗位职责，坚定爱岗敬业、献身教育的信念,坚持育人为本的宗旨。在教书育人过程中，以问题为中心，以岗位为</w:t>
      </w:r>
      <w:r>
        <w:rPr>
          <w:rFonts w:hint="eastAsia" w:eastAsia="仿宋_GB2312"/>
          <w:sz w:val="32"/>
          <w:szCs w:val="32"/>
          <w:lang w:val="en-US" w:eastAsia="zh-CN"/>
        </w:rPr>
        <w:t>课堂</w:t>
      </w:r>
      <w:r>
        <w:rPr>
          <w:rFonts w:hint="eastAsia" w:eastAsia="仿宋_GB2312"/>
          <w:sz w:val="32"/>
          <w:szCs w:val="32"/>
          <w:lang w:eastAsia="zh-CN"/>
        </w:rPr>
        <w:t>，以实践为老师，注重发现问题，解决问题和教育教学</w:t>
      </w:r>
      <w:r>
        <w:rPr>
          <w:rFonts w:hint="eastAsia" w:eastAsia="仿宋_GB2312"/>
          <w:sz w:val="32"/>
          <w:szCs w:val="32"/>
          <w:lang w:val="en-US" w:eastAsia="zh-CN"/>
        </w:rPr>
        <w:t>创新实践</w:t>
      </w:r>
      <w:r>
        <w:rPr>
          <w:rFonts w:hint="eastAsia" w:eastAsia="仿宋_GB2312"/>
          <w:sz w:val="32"/>
          <w:szCs w:val="32"/>
          <w:lang w:eastAsia="zh-CN"/>
        </w:rPr>
        <w:t>能力的</w:t>
      </w:r>
      <w:r>
        <w:rPr>
          <w:rFonts w:hint="eastAsia" w:eastAsia="仿宋_GB2312"/>
          <w:sz w:val="32"/>
          <w:szCs w:val="32"/>
          <w:lang w:val="en-US" w:eastAsia="zh-CN"/>
        </w:rPr>
        <w:t>提升</w:t>
      </w:r>
      <w:r>
        <w:rPr>
          <w:rFonts w:hint="eastAsia" w:eastAsia="仿宋_GB2312"/>
          <w:sz w:val="32"/>
          <w:szCs w:val="32"/>
          <w:lang w:eastAsia="zh-CN"/>
        </w:rPr>
        <w:t>，突出对课堂教学实际情境与自身教学经验的多视角、多层次的分析和反思，不断学习，不断更新知识结构，</w:t>
      </w:r>
      <w:r>
        <w:rPr>
          <w:rFonts w:hint="eastAsia" w:eastAsia="仿宋_GB2312"/>
          <w:sz w:val="32"/>
          <w:szCs w:val="32"/>
          <w:lang w:val="en-US" w:eastAsia="zh-CN"/>
        </w:rPr>
        <w:t>不断提升自己的</w:t>
      </w:r>
      <w:r>
        <w:rPr>
          <w:rFonts w:hint="eastAsia" w:eastAsia="仿宋_GB2312"/>
          <w:sz w:val="32"/>
          <w:szCs w:val="32"/>
          <w:lang w:eastAsia="zh-CN"/>
        </w:rPr>
        <w:t>教学能力，为全面贯彻执行党的教育方针，</w:t>
      </w:r>
      <w:r>
        <w:rPr>
          <w:rFonts w:hint="eastAsia" w:eastAsia="仿宋_GB2312"/>
          <w:sz w:val="32"/>
          <w:szCs w:val="32"/>
          <w:lang w:val="en-US" w:eastAsia="zh-CN"/>
        </w:rPr>
        <w:t>培养合格的旅游管理专业毕业生</w:t>
      </w:r>
      <w:r>
        <w:rPr>
          <w:rFonts w:hint="eastAsia" w:eastAsia="仿宋_GB2312"/>
          <w:sz w:val="32"/>
          <w:szCs w:val="32"/>
          <w:lang w:eastAsia="zh-CN"/>
        </w:rPr>
        <w:t>而努力奋斗。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培训学习</w:t>
      </w:r>
      <w:r>
        <w:rPr>
          <w:rFonts w:hint="eastAsia" w:eastAsia="仿宋_GB2312"/>
          <w:b/>
          <w:bCs/>
          <w:sz w:val="32"/>
          <w:szCs w:val="32"/>
        </w:rPr>
        <w:t>情况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eastAsia="仿宋_GB2312"/>
          <w:sz w:val="32"/>
          <w:szCs w:val="32"/>
          <w:lang w:val="en-US" w:eastAsia="zh-CN"/>
        </w:rPr>
        <w:t>自任职以来，积极参与学院和学院组织的各项培训，2022.05-2022.07 参加《</w:t>
      </w:r>
      <w:r>
        <w:rPr>
          <w:rFonts w:hint="default" w:eastAsia="仿宋_GB2312"/>
          <w:sz w:val="32"/>
          <w:szCs w:val="32"/>
          <w:lang w:val="en-US" w:eastAsia="zh-Hans"/>
        </w:rPr>
        <w:t>1+XP</w:t>
      </w:r>
      <w:r>
        <w:rPr>
          <w:rFonts w:hint="eastAsia" w:eastAsia="仿宋_GB2312"/>
          <w:sz w:val="32"/>
          <w:szCs w:val="32"/>
          <w:lang w:val="en-US" w:eastAsia="zh-Hans"/>
        </w:rPr>
        <w:t>ython程序开发技能</w:t>
      </w:r>
      <w:r>
        <w:rPr>
          <w:rFonts w:hint="eastAsia" w:eastAsia="仿宋_GB2312"/>
          <w:sz w:val="32"/>
          <w:szCs w:val="32"/>
          <w:lang w:val="en-US" w:eastAsia="zh-CN"/>
        </w:rPr>
        <w:t>》培训；2023.05-2023.07参加《</w:t>
      </w:r>
      <w:r>
        <w:rPr>
          <w:rFonts w:hint="default" w:eastAsia="仿宋_GB2312"/>
          <w:sz w:val="32"/>
          <w:szCs w:val="32"/>
          <w:lang w:val="en-US" w:eastAsia="zh-Hans"/>
        </w:rPr>
        <w:t>1+X</w:t>
      </w:r>
      <w:r>
        <w:rPr>
          <w:rFonts w:hint="eastAsia" w:eastAsia="仿宋_GB2312"/>
          <w:sz w:val="32"/>
          <w:szCs w:val="32"/>
          <w:lang w:val="en-US" w:eastAsia="zh-Hans"/>
        </w:rPr>
        <w:t>职场拓展职业技能等级指导教师证书</w:t>
      </w:r>
      <w:r>
        <w:rPr>
          <w:rFonts w:hint="eastAsia" w:eastAsia="仿宋_GB2312"/>
          <w:sz w:val="32"/>
          <w:szCs w:val="32"/>
          <w:lang w:val="en-US" w:eastAsia="zh-CN"/>
        </w:rPr>
        <w:t>》；2023.06-2023.09参加《</w:t>
      </w:r>
      <w:r>
        <w:rPr>
          <w:rFonts w:hint="default" w:eastAsia="仿宋_GB2312"/>
          <w:sz w:val="32"/>
          <w:szCs w:val="32"/>
          <w:lang w:val="en-US" w:eastAsia="zh-Hans"/>
        </w:rPr>
        <w:t>P</w:t>
      </w:r>
      <w:r>
        <w:rPr>
          <w:rFonts w:hint="eastAsia" w:eastAsia="仿宋_GB2312"/>
          <w:sz w:val="32"/>
          <w:szCs w:val="32"/>
          <w:lang w:val="en-US" w:eastAsia="zh-Hans"/>
        </w:rPr>
        <w:t>ython</w:t>
      </w:r>
      <w:r>
        <w:rPr>
          <w:rFonts w:hint="eastAsia" w:eastAsia="仿宋_GB2312"/>
          <w:sz w:val="32"/>
          <w:szCs w:val="32"/>
          <w:lang w:val="en-US" w:eastAsia="zh-CN"/>
        </w:rPr>
        <w:t>数据收集（高级）》培训；2023.10-2023.11参加《</w:t>
      </w:r>
      <w:r>
        <w:rPr>
          <w:rFonts w:hint="default" w:eastAsia="仿宋_GB2312"/>
          <w:sz w:val="32"/>
          <w:szCs w:val="32"/>
          <w:lang w:val="en-US" w:eastAsia="zh-Hans"/>
        </w:rPr>
        <w:t>P</w:t>
      </w:r>
      <w:r>
        <w:rPr>
          <w:rFonts w:hint="eastAsia" w:eastAsia="仿宋_GB2312"/>
          <w:sz w:val="32"/>
          <w:szCs w:val="32"/>
          <w:lang w:val="en-US" w:eastAsia="zh-Hans"/>
        </w:rPr>
        <w:t>ython</w:t>
      </w:r>
      <w:r>
        <w:rPr>
          <w:rFonts w:hint="eastAsia" w:eastAsia="仿宋_GB2312"/>
          <w:sz w:val="32"/>
          <w:szCs w:val="32"/>
          <w:lang w:val="en-US" w:eastAsia="zh-CN"/>
        </w:rPr>
        <w:t>数据分析（高级）》培训；以上培训均获得合格证书。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</w:rPr>
        <w:t>教学教研情况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eastAsia="仿宋_GB2312"/>
          <w:sz w:val="32"/>
          <w:szCs w:val="32"/>
          <w:lang w:val="en-US" w:eastAsia="zh-CN"/>
        </w:rPr>
        <w:t>发表省级普刊2篇</w:t>
      </w:r>
      <w:r>
        <w:rPr>
          <w:rFonts w:hint="eastAsia" w:eastAsia="仿宋_GB2312"/>
          <w:sz w:val="32"/>
          <w:szCs w:val="32"/>
          <w:lang w:val="en-US" w:eastAsia="zh-Hans"/>
        </w:rPr>
        <w:t>《三亚冲浪旅游发展现状及对策研究》</w:t>
      </w:r>
      <w:r>
        <w:rPr>
          <w:rFonts w:hint="eastAsia" w:eastAsia="仿宋_GB2312"/>
          <w:sz w:val="32"/>
          <w:szCs w:val="32"/>
          <w:lang w:val="en-US" w:eastAsia="zh-CN"/>
        </w:rPr>
        <w:t>、</w:t>
      </w:r>
      <w:r>
        <w:rPr>
          <w:rFonts w:hint="eastAsia" w:eastAsia="仿宋_GB2312"/>
          <w:sz w:val="32"/>
          <w:szCs w:val="32"/>
          <w:lang w:val="en-US" w:eastAsia="zh-Hans"/>
        </w:rPr>
        <w:t>《自贸港背景下三亚旅游业应用型人才引进策略研究》</w:t>
      </w:r>
      <w:r>
        <w:rPr>
          <w:rFonts w:hint="eastAsia" w:eastAsia="仿宋_GB2312"/>
          <w:sz w:val="32"/>
          <w:szCs w:val="32"/>
          <w:lang w:val="en-US" w:eastAsia="zh-CN"/>
        </w:rPr>
        <w:t>；申报主持校级教学《管理学》、《会展人力资源管理》数字化改革项目共2个，</w:t>
      </w:r>
      <w:r>
        <w:rPr>
          <w:rFonts w:hint="eastAsia" w:eastAsia="仿宋_GB2312"/>
          <w:sz w:val="32"/>
          <w:szCs w:val="32"/>
          <w:lang w:val="en-US" w:eastAsia="zh-Hans"/>
        </w:rPr>
        <w:t>《中青年教师教改项目》</w:t>
      </w:r>
      <w:r>
        <w:rPr>
          <w:rFonts w:hint="eastAsia" w:eastAsia="仿宋_GB2312"/>
          <w:sz w:val="32"/>
          <w:szCs w:val="32"/>
          <w:lang w:val="en-US" w:eastAsia="zh-CN"/>
        </w:rPr>
        <w:t>、</w:t>
      </w:r>
      <w:r>
        <w:rPr>
          <w:rFonts w:hint="eastAsia" w:eastAsia="仿宋_GB2312"/>
          <w:sz w:val="32"/>
          <w:szCs w:val="32"/>
          <w:lang w:val="en-US" w:eastAsia="zh-Hans"/>
        </w:rPr>
        <w:t>《中青年教师</w:t>
      </w:r>
      <w:r>
        <w:rPr>
          <w:rFonts w:hint="eastAsia" w:eastAsia="仿宋_GB2312"/>
          <w:sz w:val="32"/>
          <w:szCs w:val="32"/>
          <w:lang w:val="en-US" w:eastAsia="zh-CN"/>
        </w:rPr>
        <w:t>科研</w:t>
      </w:r>
      <w:r>
        <w:rPr>
          <w:rFonts w:hint="eastAsia" w:eastAsia="仿宋_GB2312"/>
          <w:sz w:val="32"/>
          <w:szCs w:val="32"/>
          <w:lang w:val="en-US" w:eastAsia="zh-Hans"/>
        </w:rPr>
        <w:t>项目》</w:t>
      </w:r>
      <w:r>
        <w:rPr>
          <w:rFonts w:hint="eastAsia" w:eastAsia="仿宋_GB2312"/>
          <w:sz w:val="32"/>
          <w:szCs w:val="32"/>
          <w:lang w:val="en-US" w:eastAsia="zh-CN"/>
        </w:rPr>
        <w:t>共2个。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eastAsia="仿宋_GB2312"/>
          <w:b/>
          <w:bCs/>
          <w:sz w:val="32"/>
          <w:szCs w:val="32"/>
          <w:lang w:val="en-US" w:eastAsia="zh-Hans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业绩情况：</w:t>
      </w:r>
    </w:p>
    <w:p>
      <w:pPr>
        <w:numPr>
          <w:ilvl w:val="0"/>
          <w:numId w:val="1"/>
        </w:numPr>
        <w:ind w:left="0" w:leftChars="0" w:firstLine="640" w:firstLineChars="200"/>
        <w:jc w:val="both"/>
        <w:rPr>
          <w:rFonts w:hint="eastAsia" w:eastAsia="仿宋_GB2312"/>
          <w:sz w:val="32"/>
          <w:szCs w:val="32"/>
          <w:lang w:val="en-US" w:eastAsia="zh-Hans"/>
        </w:rPr>
      </w:pPr>
      <w:r>
        <w:rPr>
          <w:rFonts w:hint="eastAsia" w:eastAsia="仿宋_GB2312"/>
          <w:sz w:val="32"/>
          <w:szCs w:val="32"/>
          <w:lang w:val="en-US" w:eastAsia="zh-CN"/>
        </w:rPr>
        <w:t>参与横向课题</w:t>
      </w:r>
    </w:p>
    <w:p>
      <w:pPr>
        <w:numPr>
          <w:ilvl w:val="0"/>
          <w:numId w:val="2"/>
        </w:numPr>
        <w:ind w:left="5" w:leftChars="0" w:firstLine="640" w:firstLineChars="200"/>
        <w:jc w:val="both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Hans"/>
        </w:rPr>
        <w:t>参与市</w:t>
      </w:r>
      <w:r>
        <w:rPr>
          <w:rFonts w:hint="eastAsia" w:eastAsia="仿宋_GB2312"/>
          <w:sz w:val="32"/>
          <w:szCs w:val="32"/>
          <w:lang w:val="en-US" w:eastAsia="zh-CN"/>
        </w:rPr>
        <w:t>旅文局横向课题5项：</w:t>
      </w:r>
    </w:p>
    <w:p>
      <w:pPr>
        <w:numPr>
          <w:numId w:val="0"/>
        </w:numPr>
        <w:ind w:leftChars="0" w:firstLine="640" w:firstLineChars="200"/>
        <w:jc w:val="both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Hans"/>
        </w:rPr>
        <w:t>《三亚市旅游产业发展专项资金管理办法》</w:t>
      </w:r>
      <w:r>
        <w:rPr>
          <w:rFonts w:hint="eastAsia" w:eastAsia="仿宋_GB2312"/>
          <w:sz w:val="32"/>
          <w:szCs w:val="32"/>
          <w:lang w:val="en-US" w:eastAsia="zh-CN"/>
        </w:rPr>
        <w:t>已完成，</w:t>
      </w:r>
      <w:r>
        <w:rPr>
          <w:rFonts w:hint="eastAsia" w:eastAsia="仿宋_GB2312"/>
          <w:sz w:val="32"/>
          <w:szCs w:val="32"/>
          <w:lang w:val="en-US" w:eastAsia="zh-Hans"/>
        </w:rPr>
        <w:t>于2023年6月分别在三亚发布和海南发布两大政府官微发布</w:t>
      </w:r>
      <w:r>
        <w:rPr>
          <w:rFonts w:hint="eastAsia" w:eastAsia="仿宋_GB2312"/>
          <w:sz w:val="32"/>
          <w:szCs w:val="32"/>
          <w:lang w:val="en-US" w:eastAsia="zh-CN"/>
        </w:rPr>
        <w:t>(三亚府规[2023]8号)；</w:t>
      </w:r>
      <w:r>
        <w:rPr>
          <w:rFonts w:hint="eastAsia" w:eastAsia="仿宋_GB2312"/>
          <w:sz w:val="32"/>
          <w:szCs w:val="32"/>
          <w:lang w:val="en-US" w:eastAsia="zh-Hans"/>
        </w:rPr>
        <w:t>《2022年度三亚市旅游智库系列课题研究》</w:t>
      </w:r>
      <w:r>
        <w:rPr>
          <w:rFonts w:hint="eastAsia" w:eastAsia="仿宋_GB2312"/>
          <w:sz w:val="32"/>
          <w:szCs w:val="32"/>
          <w:lang w:val="en-US" w:eastAsia="zh-CN"/>
        </w:rPr>
        <w:t>项目，项目已结项，撰写报告《三亚冲浪旅游发展现状及对策研究》获三亚市委书记周红波批示；</w:t>
      </w:r>
      <w:r>
        <w:rPr>
          <w:rFonts w:hint="eastAsia" w:eastAsia="仿宋_GB2312"/>
          <w:sz w:val="32"/>
          <w:szCs w:val="32"/>
          <w:lang w:val="en-US" w:eastAsia="zh-Hans"/>
        </w:rPr>
        <w:t>《</w:t>
      </w:r>
      <w:r>
        <w:rPr>
          <w:rFonts w:hint="default" w:eastAsia="仿宋_GB2312"/>
          <w:sz w:val="32"/>
          <w:szCs w:val="32"/>
          <w:lang w:val="en-US" w:eastAsia="zh-Hans"/>
        </w:rPr>
        <w:t>2022</w:t>
      </w:r>
      <w:r>
        <w:rPr>
          <w:rFonts w:hint="eastAsia" w:eastAsia="仿宋_GB2312"/>
          <w:sz w:val="32"/>
          <w:szCs w:val="32"/>
          <w:lang w:val="en-US" w:eastAsia="zh-Hans"/>
        </w:rPr>
        <w:t>年三亚市旅游市场运行情况分析研究》</w:t>
      </w:r>
      <w:r>
        <w:rPr>
          <w:rFonts w:hint="eastAsia" w:eastAsia="仿宋_GB2312"/>
          <w:sz w:val="32"/>
          <w:szCs w:val="32"/>
          <w:lang w:val="en-US" w:eastAsia="zh-CN"/>
        </w:rPr>
        <w:t>，项目已结项；</w:t>
      </w:r>
      <w:r>
        <w:rPr>
          <w:rFonts w:hint="eastAsia" w:eastAsia="仿宋_GB2312"/>
          <w:sz w:val="32"/>
          <w:szCs w:val="32"/>
          <w:lang w:val="en-US" w:eastAsia="zh-Hans"/>
        </w:rPr>
        <w:t>《</w:t>
      </w:r>
      <w:r>
        <w:rPr>
          <w:rFonts w:hint="default" w:eastAsia="仿宋_GB2312"/>
          <w:sz w:val="32"/>
          <w:szCs w:val="32"/>
          <w:lang w:val="en-US" w:eastAsia="zh-Hans"/>
        </w:rPr>
        <w:t>2023</w:t>
      </w:r>
      <w:r>
        <w:rPr>
          <w:rFonts w:hint="eastAsia" w:eastAsia="仿宋_GB2312"/>
          <w:sz w:val="32"/>
          <w:szCs w:val="32"/>
          <w:lang w:val="en-US" w:eastAsia="zh-Hans"/>
        </w:rPr>
        <w:t>年度三亚市旅游智库系列课题研究》</w:t>
      </w:r>
      <w:r>
        <w:rPr>
          <w:rFonts w:hint="eastAsia" w:eastAsia="仿宋_GB2312"/>
          <w:sz w:val="32"/>
          <w:szCs w:val="32"/>
          <w:lang w:val="en-US" w:eastAsia="zh-CN"/>
        </w:rPr>
        <w:t>项目，编写两篇主题报告《</w:t>
      </w:r>
      <w:r>
        <w:rPr>
          <w:rFonts w:hint="eastAsia" w:eastAsia="仿宋_GB2312"/>
          <w:sz w:val="32"/>
          <w:szCs w:val="32"/>
          <w:lang w:val="en-US" w:eastAsia="zh-Hans"/>
        </w:rPr>
        <w:t>自贸港背景下旅游</w:t>
      </w:r>
      <w:r>
        <w:rPr>
          <w:rFonts w:hint="eastAsia" w:eastAsia="仿宋_GB2312"/>
          <w:sz w:val="32"/>
          <w:szCs w:val="32"/>
          <w:lang w:val="en-US" w:eastAsia="zh-CN"/>
        </w:rPr>
        <w:t>产</w:t>
      </w:r>
      <w:r>
        <w:rPr>
          <w:rFonts w:hint="eastAsia" w:eastAsia="仿宋_GB2312"/>
          <w:sz w:val="32"/>
          <w:szCs w:val="32"/>
          <w:lang w:val="en-US" w:eastAsia="zh-Hans"/>
        </w:rPr>
        <w:t>业应用型人才引进</w:t>
      </w:r>
      <w:r>
        <w:rPr>
          <w:rFonts w:hint="eastAsia" w:eastAsia="仿宋_GB2312"/>
          <w:sz w:val="32"/>
          <w:szCs w:val="32"/>
          <w:lang w:val="en-US" w:eastAsia="zh-CN"/>
        </w:rPr>
        <w:t>与培养</w:t>
      </w:r>
      <w:r>
        <w:rPr>
          <w:rFonts w:hint="eastAsia" w:eastAsia="仿宋_GB2312"/>
          <w:sz w:val="32"/>
          <w:szCs w:val="32"/>
          <w:lang w:val="en-US" w:eastAsia="zh-Hans"/>
        </w:rPr>
        <w:t>策略研究</w:t>
      </w:r>
      <w:r>
        <w:rPr>
          <w:rFonts w:hint="eastAsia" w:eastAsia="仿宋_GB2312"/>
          <w:sz w:val="32"/>
          <w:szCs w:val="32"/>
          <w:lang w:val="en-US" w:eastAsia="zh-CN"/>
        </w:rPr>
        <w:t>》（获陈希市长批示）、《免门票景区管理体制机制改革调研》；</w:t>
      </w:r>
      <w:r>
        <w:rPr>
          <w:rFonts w:hint="eastAsia" w:eastAsia="仿宋_GB2312"/>
          <w:sz w:val="32"/>
          <w:szCs w:val="32"/>
          <w:lang w:val="en-US" w:eastAsia="zh-Hans"/>
        </w:rPr>
        <w:t>《</w:t>
      </w:r>
      <w:r>
        <w:rPr>
          <w:rFonts w:hint="default" w:eastAsia="仿宋_GB2312"/>
          <w:sz w:val="32"/>
          <w:szCs w:val="32"/>
          <w:lang w:val="en-US" w:eastAsia="zh-Hans"/>
        </w:rPr>
        <w:t>2022</w:t>
      </w:r>
      <w:r>
        <w:rPr>
          <w:rFonts w:hint="eastAsia" w:eastAsia="仿宋_GB2312"/>
          <w:sz w:val="32"/>
          <w:szCs w:val="32"/>
          <w:lang w:val="en-US" w:eastAsia="zh-Hans"/>
        </w:rPr>
        <w:t>年三亚市旅游市场运行情况分析研究》</w:t>
      </w:r>
      <w:r>
        <w:rPr>
          <w:rFonts w:hint="eastAsia" w:eastAsia="仿宋_GB2312"/>
          <w:sz w:val="32"/>
          <w:szCs w:val="32"/>
          <w:lang w:val="en-US" w:eastAsia="zh-CN"/>
        </w:rPr>
        <w:t>，项目在研。</w:t>
      </w:r>
    </w:p>
    <w:p>
      <w:pPr>
        <w:numPr>
          <w:ilvl w:val="0"/>
          <w:numId w:val="2"/>
        </w:numPr>
        <w:ind w:left="5" w:leftChars="0" w:firstLine="640" w:firstLineChars="200"/>
        <w:jc w:val="both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参与三亚市政法委横向课题1项：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《</w:t>
      </w:r>
      <w:r>
        <w:rPr>
          <w:rFonts w:hint="eastAsia" w:eastAsia="仿宋_GB2312"/>
          <w:sz w:val="32"/>
          <w:szCs w:val="32"/>
          <w:lang w:val="en-US" w:eastAsia="zh-Hans"/>
        </w:rPr>
        <w:t>三亚市人口监测研究</w:t>
      </w:r>
      <w:r>
        <w:rPr>
          <w:rFonts w:hint="eastAsia" w:eastAsia="仿宋_GB2312"/>
          <w:sz w:val="32"/>
          <w:szCs w:val="32"/>
          <w:lang w:val="en-US" w:eastAsia="zh-CN"/>
        </w:rPr>
        <w:t>项目》，作为报告主要撰写人，项目报告获得三亚市市委书记周红波批示，已结项；</w:t>
      </w:r>
    </w:p>
    <w:p>
      <w:pPr>
        <w:numPr>
          <w:ilvl w:val="0"/>
          <w:numId w:val="2"/>
        </w:numPr>
        <w:ind w:left="5" w:leftChars="0" w:firstLine="640" w:firstLineChars="200"/>
        <w:jc w:val="both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参与</w:t>
      </w:r>
      <w:r>
        <w:rPr>
          <w:rFonts w:hint="eastAsia" w:eastAsia="仿宋_GB2312"/>
          <w:sz w:val="32"/>
          <w:szCs w:val="32"/>
          <w:lang w:val="en-US" w:eastAsia="zh-Hans"/>
        </w:rPr>
        <w:t>吉阳区旅文局横向课</w:t>
      </w:r>
      <w:r>
        <w:rPr>
          <w:rFonts w:hint="eastAsia" w:eastAsia="仿宋_GB2312"/>
          <w:sz w:val="32"/>
          <w:szCs w:val="32"/>
          <w:lang w:val="en-US" w:eastAsia="zh-CN"/>
        </w:rPr>
        <w:t>题1项；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Hans"/>
        </w:rPr>
        <w:t>《博后村乡村振兴旅游产业发展咨询服务项目》</w:t>
      </w:r>
      <w:r>
        <w:rPr>
          <w:rFonts w:hint="eastAsia" w:eastAsia="仿宋_GB2312"/>
          <w:sz w:val="32"/>
          <w:szCs w:val="32"/>
          <w:lang w:val="en-US" w:eastAsia="zh-CN"/>
        </w:rPr>
        <w:t>已结项。</w:t>
      </w:r>
    </w:p>
    <w:p>
      <w:pPr>
        <w:numPr>
          <w:ilvl w:val="0"/>
          <w:numId w:val="1"/>
        </w:numPr>
        <w:ind w:left="0" w:leftChars="0" w:firstLine="640" w:firstLineChars="200"/>
        <w:jc w:val="both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参与纵向课题</w:t>
      </w:r>
    </w:p>
    <w:p>
      <w:pPr>
        <w:numPr>
          <w:ilvl w:val="0"/>
          <w:numId w:val="3"/>
        </w:numPr>
        <w:ind w:left="5" w:leftChars="0" w:firstLine="640" w:firstLineChars="200"/>
        <w:jc w:val="both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Hans"/>
        </w:rPr>
        <w:t>参与国</w:t>
      </w:r>
      <w:r>
        <w:rPr>
          <w:rFonts w:hint="eastAsia" w:eastAsia="仿宋_GB2312"/>
          <w:sz w:val="32"/>
          <w:szCs w:val="32"/>
          <w:lang w:val="en-US" w:eastAsia="zh-CN"/>
        </w:rPr>
        <w:t>家社科基金项目</w:t>
      </w:r>
      <w:r>
        <w:rPr>
          <w:rFonts w:hint="eastAsia" w:eastAsia="仿宋_GB2312"/>
          <w:sz w:val="32"/>
          <w:szCs w:val="32"/>
          <w:lang w:val="en-US" w:eastAsia="zh-Hans"/>
        </w:rPr>
        <w:t>1项，《旅游安全视阈下的多模态语义识别研究</w:t>
      </w:r>
      <w:r>
        <w:rPr>
          <w:rFonts w:hint="eastAsia" w:eastAsia="仿宋_GB2312"/>
          <w:sz w:val="32"/>
          <w:szCs w:val="32"/>
          <w:lang w:val="en-US" w:eastAsia="zh-CN"/>
        </w:rPr>
        <w:t>》</w:t>
      </w:r>
      <w:r>
        <w:rPr>
          <w:rFonts w:hint="eastAsia" w:eastAsia="仿宋_GB2312"/>
          <w:sz w:val="32"/>
          <w:szCs w:val="32"/>
          <w:lang w:val="en-US" w:eastAsia="zh-Hans"/>
        </w:rPr>
        <w:t>已结项</w:t>
      </w:r>
      <w:r>
        <w:rPr>
          <w:rFonts w:hint="eastAsia" w:eastAsia="仿宋_GB2312"/>
          <w:sz w:val="32"/>
          <w:szCs w:val="32"/>
          <w:lang w:val="en-US" w:eastAsia="zh-CN"/>
        </w:rPr>
        <w:t>，成员排名第三；</w:t>
      </w:r>
    </w:p>
    <w:p>
      <w:pPr>
        <w:numPr>
          <w:ilvl w:val="0"/>
          <w:numId w:val="3"/>
        </w:numPr>
        <w:ind w:left="5" w:leftChars="0" w:firstLine="640" w:firstLineChars="200"/>
        <w:jc w:val="both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参与校级课题《海南自贸港星级酒店劳务服务平台建设可行性研究》，第一参与人；</w:t>
      </w:r>
    </w:p>
    <w:p>
      <w:pPr>
        <w:numPr>
          <w:ilvl w:val="0"/>
          <w:numId w:val="3"/>
        </w:numPr>
        <w:ind w:left="5" w:leftChars="0" w:firstLine="640" w:firstLineChars="200"/>
        <w:jc w:val="both"/>
        <w:rPr>
          <w:rFonts w:hint="eastAsia" w:eastAsia="仿宋_GB2312"/>
          <w:sz w:val="32"/>
          <w:szCs w:val="32"/>
          <w:lang w:val="en-US" w:eastAsia="zh-Hans"/>
        </w:rPr>
      </w:pPr>
      <w:r>
        <w:rPr>
          <w:rFonts w:hint="eastAsia" w:eastAsia="仿宋_GB2312"/>
          <w:sz w:val="32"/>
          <w:szCs w:val="32"/>
          <w:lang w:val="en-US" w:eastAsia="zh-Hans"/>
        </w:rPr>
        <w:t>申报</w:t>
      </w:r>
      <w:r>
        <w:rPr>
          <w:rFonts w:hint="eastAsia" w:eastAsia="仿宋_GB2312"/>
          <w:sz w:val="32"/>
          <w:szCs w:val="32"/>
          <w:lang w:val="en-US" w:eastAsia="zh-CN"/>
        </w:rPr>
        <w:t>校级中青年教师项目两项</w:t>
      </w:r>
      <w:r>
        <w:rPr>
          <w:rFonts w:hint="eastAsia" w:eastAsia="仿宋_GB2312"/>
          <w:sz w:val="32"/>
          <w:szCs w:val="32"/>
          <w:lang w:val="en-US" w:eastAsia="zh-Hans"/>
        </w:rPr>
        <w:t>《中青年教师科研项目</w:t>
      </w:r>
      <w:r>
        <w:rPr>
          <w:rFonts w:hint="default" w:eastAsia="仿宋_GB2312"/>
          <w:sz w:val="32"/>
          <w:szCs w:val="32"/>
          <w:lang w:val="en-US" w:eastAsia="zh-Hans"/>
        </w:rPr>
        <w:t>-</w:t>
      </w:r>
      <w:r>
        <w:rPr>
          <w:rFonts w:hint="eastAsia" w:eastAsia="仿宋_GB2312"/>
          <w:sz w:val="32"/>
          <w:szCs w:val="32"/>
          <w:lang w:val="en-US" w:eastAsia="zh-Hans"/>
        </w:rPr>
        <w:t>自贸港背景下旅游人才引进策略研究》和《中青年教师教改项目</w:t>
      </w:r>
      <w:r>
        <w:rPr>
          <w:rFonts w:hint="default" w:eastAsia="仿宋_GB2312"/>
          <w:sz w:val="32"/>
          <w:szCs w:val="32"/>
          <w:lang w:val="en-US" w:eastAsia="zh-Hans"/>
        </w:rPr>
        <w:t>-</w:t>
      </w:r>
      <w:r>
        <w:rPr>
          <w:rFonts w:hint="eastAsia" w:eastAsia="仿宋_GB2312"/>
          <w:sz w:val="32"/>
          <w:szCs w:val="32"/>
          <w:lang w:val="en-US" w:eastAsia="zh-Hans"/>
        </w:rPr>
        <w:t>旅游接待业课程思政》，均已完成项目内容</w:t>
      </w:r>
      <w:r>
        <w:rPr>
          <w:rFonts w:hint="eastAsia" w:eastAsia="仿宋_GB2312"/>
          <w:sz w:val="32"/>
          <w:szCs w:val="32"/>
          <w:lang w:val="en-US" w:eastAsia="zh-CN"/>
        </w:rPr>
        <w:t>，待结项；</w:t>
      </w:r>
    </w:p>
    <w:p>
      <w:pPr>
        <w:numPr>
          <w:ilvl w:val="0"/>
          <w:numId w:val="3"/>
        </w:numPr>
        <w:ind w:left="5" w:leftChars="0" w:firstLine="640" w:firstLineChars="200"/>
        <w:jc w:val="both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申报校级教改项目数字化课程《管理学》和《会展人力资源管理》两项。</w:t>
      </w:r>
    </w:p>
    <w:p>
      <w:pPr>
        <w:numPr>
          <w:ilvl w:val="0"/>
          <w:numId w:val="1"/>
        </w:numPr>
        <w:ind w:left="0" w:leftChars="0" w:firstLine="640" w:firstLineChars="200"/>
        <w:jc w:val="both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论文发表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eastAsia="仿宋_GB2312"/>
          <w:sz w:val="32"/>
          <w:szCs w:val="32"/>
          <w:lang w:val="en-US" w:eastAsia="zh-Hans"/>
        </w:rPr>
      </w:pPr>
      <w:r>
        <w:rPr>
          <w:rFonts w:hint="eastAsia" w:eastAsia="仿宋_GB2312"/>
          <w:sz w:val="32"/>
          <w:szCs w:val="32"/>
          <w:lang w:val="en-US" w:eastAsia="zh-Hans"/>
        </w:rPr>
        <w:t>在知网期刊发表论文</w:t>
      </w:r>
      <w:r>
        <w:rPr>
          <w:rFonts w:hint="eastAsia" w:eastAsia="仿宋_GB2312"/>
          <w:sz w:val="32"/>
          <w:szCs w:val="32"/>
          <w:lang w:val="en-US" w:eastAsia="zh-CN"/>
        </w:rPr>
        <w:t>两</w:t>
      </w:r>
      <w:r>
        <w:rPr>
          <w:rFonts w:hint="eastAsia" w:eastAsia="仿宋_GB2312"/>
          <w:sz w:val="32"/>
          <w:szCs w:val="32"/>
          <w:lang w:val="en-US" w:eastAsia="zh-Hans"/>
        </w:rPr>
        <w:t>篇，《三亚冲浪旅游发展现状及对策研究》</w:t>
      </w:r>
      <w:r>
        <w:rPr>
          <w:rFonts w:hint="eastAsia" w:eastAsia="仿宋_GB2312"/>
          <w:sz w:val="32"/>
          <w:szCs w:val="32"/>
          <w:lang w:val="en-US" w:eastAsia="zh-CN"/>
        </w:rPr>
        <w:t>、</w:t>
      </w:r>
      <w:r>
        <w:rPr>
          <w:rFonts w:hint="eastAsia" w:eastAsia="仿宋_GB2312"/>
          <w:sz w:val="32"/>
          <w:szCs w:val="32"/>
          <w:lang w:val="en-US" w:eastAsia="zh-Hans"/>
        </w:rPr>
        <w:t>《自贸港背景下三亚旅游业应用型人才引进策略研究》</w:t>
      </w:r>
      <w:r>
        <w:rPr>
          <w:rFonts w:hint="eastAsia" w:eastAsia="仿宋_GB2312"/>
          <w:sz w:val="32"/>
          <w:szCs w:val="32"/>
          <w:lang w:val="en-US" w:eastAsia="zh-CN"/>
        </w:rPr>
        <w:t>均</w:t>
      </w:r>
      <w:r>
        <w:rPr>
          <w:rFonts w:hint="eastAsia" w:eastAsia="仿宋_GB2312"/>
          <w:sz w:val="32"/>
          <w:szCs w:val="32"/>
          <w:lang w:val="en-US" w:eastAsia="zh-Hans"/>
        </w:rPr>
        <w:t>已出刊。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eastAsia="仿宋_GB2312"/>
          <w:sz w:val="32"/>
          <w:szCs w:val="32"/>
          <w:lang w:val="en-US" w:eastAsia="zh-Hans"/>
        </w:rPr>
      </w:pPr>
      <w:r>
        <w:rPr>
          <w:rFonts w:hint="eastAsia" w:eastAsia="仿宋_GB2312"/>
          <w:sz w:val="32"/>
          <w:szCs w:val="32"/>
          <w:lang w:val="en-US" w:eastAsia="zh-Hans"/>
        </w:rPr>
        <w:t>成为三亚学院教师</w:t>
      </w:r>
      <w:r>
        <w:rPr>
          <w:rFonts w:hint="eastAsia" w:eastAsia="仿宋_GB2312"/>
          <w:sz w:val="32"/>
          <w:szCs w:val="32"/>
          <w:lang w:val="en-US" w:eastAsia="zh-CN"/>
        </w:rPr>
        <w:t>以来</w:t>
      </w:r>
      <w:r>
        <w:rPr>
          <w:rFonts w:hint="eastAsia" w:eastAsia="仿宋_GB2312"/>
          <w:sz w:val="32"/>
          <w:szCs w:val="32"/>
          <w:lang w:val="en-US" w:eastAsia="zh-Hans"/>
        </w:rPr>
        <w:t>，无论在教学还是科研方面我都全力以赴，不断提升自己的教学能力和科研能力；希望在接下来的工作中能够不断积累教学和科研经验，争取多申报自己主持的课题项目，努力发表高级别的期刊论文，</w:t>
      </w:r>
      <w:r>
        <w:rPr>
          <w:rFonts w:hint="eastAsia" w:eastAsia="仿宋_GB2312"/>
          <w:sz w:val="32"/>
          <w:szCs w:val="32"/>
          <w:lang w:val="en-US" w:eastAsia="zh-CN"/>
        </w:rPr>
        <w:t>按照学校要求</w:t>
      </w:r>
      <w:r>
        <w:rPr>
          <w:rFonts w:hint="eastAsia" w:eastAsia="仿宋_GB2312"/>
          <w:sz w:val="32"/>
          <w:szCs w:val="32"/>
          <w:lang w:val="en-US" w:eastAsia="zh-Hans"/>
        </w:rPr>
        <w:t>脚踏实地成长，完成</w:t>
      </w:r>
      <w:r>
        <w:rPr>
          <w:rFonts w:hint="eastAsia" w:eastAsia="仿宋_GB2312"/>
          <w:sz w:val="32"/>
          <w:szCs w:val="32"/>
          <w:lang w:val="en-US" w:eastAsia="zh-CN"/>
        </w:rPr>
        <w:t>高质量职称晋级。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申报者：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旅游与酒店管理</w:t>
      </w:r>
      <w:r>
        <w:rPr>
          <w:rFonts w:hint="eastAsia" w:ascii="仿宋_GB2312" w:eastAsia="仿宋_GB2312"/>
          <w:sz w:val="32"/>
          <w:szCs w:val="32"/>
          <w:lang w:eastAsia="zh-CN"/>
        </w:rPr>
        <w:t>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张倩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00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BF372D"/>
    <w:multiLevelType w:val="singleLevel"/>
    <w:tmpl w:val="F3BF372D"/>
    <w:lvl w:ilvl="0" w:tentative="0">
      <w:start w:val="1"/>
      <w:numFmt w:val="decimal"/>
      <w:lvlText w:val="%1."/>
      <w:lvlJc w:val="left"/>
      <w:pPr>
        <w:tabs>
          <w:tab w:val="left" w:pos="-420"/>
        </w:tabs>
        <w:ind w:left="5" w:hanging="425"/>
      </w:pPr>
      <w:rPr>
        <w:rFonts w:hint="default"/>
      </w:rPr>
    </w:lvl>
  </w:abstractNum>
  <w:abstractNum w:abstractNumId="1">
    <w:nsid w:val="6E9F029E"/>
    <w:multiLevelType w:val="singleLevel"/>
    <w:tmpl w:val="6E9F029E"/>
    <w:lvl w:ilvl="0" w:tentative="0">
      <w:start w:val="1"/>
      <w:numFmt w:val="decimal"/>
      <w:lvlText w:val="%1."/>
      <w:lvlJc w:val="left"/>
      <w:pPr>
        <w:tabs>
          <w:tab w:val="left" w:pos="-420"/>
        </w:tabs>
        <w:ind w:left="5" w:hanging="425"/>
      </w:pPr>
      <w:rPr>
        <w:rFonts w:hint="default"/>
      </w:rPr>
    </w:lvl>
  </w:abstractNum>
  <w:abstractNum w:abstractNumId="2">
    <w:nsid w:val="6ED647D2"/>
    <w:multiLevelType w:val="singleLevel"/>
    <w:tmpl w:val="6ED647D2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hNjA0YWYwMDQyMTI5YjRkYmFjNGYzMjFkNTI0NzMifQ=="/>
  </w:docVars>
  <w:rsids>
    <w:rsidRoot w:val="05F15923"/>
    <w:rsid w:val="00D86219"/>
    <w:rsid w:val="02DF30F2"/>
    <w:rsid w:val="03724FBA"/>
    <w:rsid w:val="05F15923"/>
    <w:rsid w:val="08F17FDE"/>
    <w:rsid w:val="09064E90"/>
    <w:rsid w:val="09B55055"/>
    <w:rsid w:val="0B725406"/>
    <w:rsid w:val="0BF78220"/>
    <w:rsid w:val="0D0D1B0F"/>
    <w:rsid w:val="0D855724"/>
    <w:rsid w:val="0E0F1632"/>
    <w:rsid w:val="0FAD1102"/>
    <w:rsid w:val="0FC90943"/>
    <w:rsid w:val="11C5007C"/>
    <w:rsid w:val="126965D5"/>
    <w:rsid w:val="12C941EA"/>
    <w:rsid w:val="13EF1513"/>
    <w:rsid w:val="17C3523B"/>
    <w:rsid w:val="17D7434D"/>
    <w:rsid w:val="17EF6030"/>
    <w:rsid w:val="1A031ED1"/>
    <w:rsid w:val="1C0B00B2"/>
    <w:rsid w:val="1F76634E"/>
    <w:rsid w:val="1FB916C6"/>
    <w:rsid w:val="221D6BA8"/>
    <w:rsid w:val="276EF8A9"/>
    <w:rsid w:val="28213FE4"/>
    <w:rsid w:val="292E6622"/>
    <w:rsid w:val="2AC65141"/>
    <w:rsid w:val="2E9735A8"/>
    <w:rsid w:val="300F7D55"/>
    <w:rsid w:val="306F78B6"/>
    <w:rsid w:val="30E61DC6"/>
    <w:rsid w:val="34CB58F4"/>
    <w:rsid w:val="36CC5A63"/>
    <w:rsid w:val="37144D14"/>
    <w:rsid w:val="3C067321"/>
    <w:rsid w:val="3C962FDE"/>
    <w:rsid w:val="3D6F0709"/>
    <w:rsid w:val="41F12821"/>
    <w:rsid w:val="427A6BDA"/>
    <w:rsid w:val="43655275"/>
    <w:rsid w:val="43CF6B92"/>
    <w:rsid w:val="4AD35442"/>
    <w:rsid w:val="4B27329E"/>
    <w:rsid w:val="4C4C3E40"/>
    <w:rsid w:val="4E7D7917"/>
    <w:rsid w:val="4FA78E12"/>
    <w:rsid w:val="50D70159"/>
    <w:rsid w:val="50DE0415"/>
    <w:rsid w:val="510B3F8C"/>
    <w:rsid w:val="51AC75D5"/>
    <w:rsid w:val="53065A01"/>
    <w:rsid w:val="53DE6642"/>
    <w:rsid w:val="5406D184"/>
    <w:rsid w:val="576D604E"/>
    <w:rsid w:val="5A421811"/>
    <w:rsid w:val="5BB416F8"/>
    <w:rsid w:val="5E693A13"/>
    <w:rsid w:val="5F5226F9"/>
    <w:rsid w:val="5F720E9B"/>
    <w:rsid w:val="61646CAA"/>
    <w:rsid w:val="620121B5"/>
    <w:rsid w:val="637013A0"/>
    <w:rsid w:val="63996F8F"/>
    <w:rsid w:val="66856E63"/>
    <w:rsid w:val="69117181"/>
    <w:rsid w:val="6BB84558"/>
    <w:rsid w:val="6F806236"/>
    <w:rsid w:val="6FEA440E"/>
    <w:rsid w:val="6FFF9C96"/>
    <w:rsid w:val="72476996"/>
    <w:rsid w:val="742B704E"/>
    <w:rsid w:val="74F974AE"/>
    <w:rsid w:val="77D870BC"/>
    <w:rsid w:val="78462156"/>
    <w:rsid w:val="79181E66"/>
    <w:rsid w:val="792C7AB6"/>
    <w:rsid w:val="7C1017D3"/>
    <w:rsid w:val="7C7D7CAC"/>
    <w:rsid w:val="7D5FC965"/>
    <w:rsid w:val="7DF72AEA"/>
    <w:rsid w:val="7E10135E"/>
    <w:rsid w:val="7E7EB21E"/>
    <w:rsid w:val="7FEFBE86"/>
    <w:rsid w:val="7FFF37A4"/>
    <w:rsid w:val="7FFFB658"/>
    <w:rsid w:val="BDFB9272"/>
    <w:rsid w:val="BFFFB3F9"/>
    <w:rsid w:val="CEFFD5DC"/>
    <w:rsid w:val="D7EDF503"/>
    <w:rsid w:val="DDFD9EF0"/>
    <w:rsid w:val="EDFF5F25"/>
    <w:rsid w:val="EFDFF3BC"/>
    <w:rsid w:val="F7F508FB"/>
    <w:rsid w:val="FBFFEEF8"/>
    <w:rsid w:val="FC78D3A9"/>
    <w:rsid w:val="FDFEE047"/>
    <w:rsid w:val="FEBF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Office_6.3.0.8471_F1E327BC-269C-435d-A152-05C5408002CA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2019-10-18T16:16:00Z</dcterms:created>
  <dc:creator>三亚学院</dc:creator>
  <cp:lastModifiedBy>Chosei</cp:lastModifiedBy>
  <dcterms:modified xsi:type="dcterms:W3CDTF">2023-12-20T10:35:42Z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2052-6.3.0.8471</vt:lpwstr>
  </property>
  <property fmtid="{D5CDD505-2E9C-101B-9397-08002B2CF9AE}" pid="3" name="ICV">
    <vt:lpwstr>4B44F558BFB7424385EE9FE2C8AE21F7_13</vt:lpwstr>
  </property>
</Properties>
</file>